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9CBCC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A9CBCC6" w14:textId="77777777" w:rsidR="003B2EEE" w:rsidRDefault="001F0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A84B5D">
        <w:rPr>
          <w:color w:val="000000"/>
          <w:sz w:val="24"/>
          <w:szCs w:val="24"/>
        </w:rPr>
        <w:t xml:space="preserve">. </w:t>
      </w:r>
      <w:r w:rsidR="00E74D2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edna</w:t>
      </w:r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FD6275">
        <w:rPr>
          <w:color w:val="000000"/>
          <w:sz w:val="24"/>
          <w:szCs w:val="24"/>
        </w:rPr>
        <w:t>5</w:t>
      </w:r>
    </w:p>
    <w:p w14:paraId="4A9CBCC7" w14:textId="77777777" w:rsidR="001F09AF" w:rsidRDefault="001F09AF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Poslední dva týdny rozzářené Křišťálové zahrady v Troji </w:t>
      </w:r>
    </w:p>
    <w:p w14:paraId="4A9CBCC8" w14:textId="77777777" w:rsidR="00DD7E10" w:rsidRPr="00DD7E10" w:rsidRDefault="001F09AF" w:rsidP="001F09AF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</w:t>
      </w:r>
      <w:r w:rsidR="00A5199D">
        <w:rPr>
          <w:b/>
          <w:i/>
          <w:color w:val="000000"/>
          <w:sz w:val="28"/>
          <w:szCs w:val="28"/>
        </w:rPr>
        <w:t>ýstav</w:t>
      </w:r>
      <w:r>
        <w:rPr>
          <w:b/>
          <w:i/>
          <w:color w:val="000000"/>
          <w:sz w:val="28"/>
          <w:szCs w:val="28"/>
        </w:rPr>
        <w:t>a</w:t>
      </w:r>
      <w:r w:rsidR="00A5199D">
        <w:rPr>
          <w:b/>
          <w:i/>
          <w:color w:val="000000"/>
          <w:sz w:val="28"/>
          <w:szCs w:val="28"/>
        </w:rPr>
        <w:t xml:space="preserve"> </w:t>
      </w:r>
      <w:r w:rsidR="00E74D21">
        <w:rPr>
          <w:b/>
          <w:i/>
          <w:color w:val="000000"/>
          <w:sz w:val="28"/>
          <w:szCs w:val="28"/>
        </w:rPr>
        <w:t>skleněn</w:t>
      </w:r>
      <w:r w:rsidR="00A5199D">
        <w:rPr>
          <w:b/>
          <w:i/>
          <w:color w:val="000000"/>
          <w:sz w:val="28"/>
          <w:szCs w:val="28"/>
        </w:rPr>
        <w:t>ých</w:t>
      </w:r>
      <w:r w:rsidR="00E74D21">
        <w:rPr>
          <w:b/>
          <w:i/>
          <w:color w:val="000000"/>
          <w:sz w:val="28"/>
          <w:szCs w:val="28"/>
        </w:rPr>
        <w:t xml:space="preserve"> </w:t>
      </w:r>
      <w:r w:rsidR="00DD7E10">
        <w:rPr>
          <w:b/>
          <w:i/>
          <w:color w:val="000000"/>
          <w:sz w:val="28"/>
          <w:szCs w:val="28"/>
        </w:rPr>
        <w:t>instalac</w:t>
      </w:r>
      <w:r w:rsidR="00A5199D">
        <w:rPr>
          <w:b/>
          <w:i/>
          <w:color w:val="000000"/>
          <w:sz w:val="28"/>
          <w:szCs w:val="28"/>
        </w:rPr>
        <w:t>í</w:t>
      </w:r>
      <w:r w:rsidR="00DD7E10">
        <w:rPr>
          <w:b/>
          <w:i/>
          <w:color w:val="000000"/>
          <w:sz w:val="28"/>
          <w:szCs w:val="28"/>
        </w:rPr>
        <w:t xml:space="preserve"> Jiřího Pačinka</w:t>
      </w:r>
      <w:r>
        <w:rPr>
          <w:b/>
          <w:i/>
          <w:color w:val="000000"/>
          <w:sz w:val="28"/>
          <w:szCs w:val="28"/>
        </w:rPr>
        <w:t xml:space="preserve"> v Botanické zahradě Praha </w:t>
      </w:r>
      <w:r>
        <w:rPr>
          <w:b/>
          <w:i/>
          <w:color w:val="000000"/>
          <w:sz w:val="28"/>
          <w:szCs w:val="28"/>
        </w:rPr>
        <w:br/>
        <w:t>skončí 2. února</w:t>
      </w:r>
    </w:p>
    <w:p w14:paraId="4A9CBCC9" w14:textId="703D7A98" w:rsidR="00602166" w:rsidRPr="00602166" w:rsidRDefault="00FD6275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 w:rsidRPr="00602166">
        <w:rPr>
          <w:b/>
          <w:color w:val="000000"/>
          <w:sz w:val="24"/>
          <w:szCs w:val="24"/>
        </w:rPr>
        <w:t xml:space="preserve">Úspěšná výstava Křišťálová zahrada, která rozzářila zimní expozice </w:t>
      </w:r>
      <w:r w:rsidRPr="00602166">
        <w:rPr>
          <w:b/>
          <w:color w:val="000000"/>
          <w:sz w:val="24"/>
          <w:szCs w:val="24"/>
        </w:rPr>
        <w:br/>
      </w:r>
      <w:r w:rsidR="00A84B5D" w:rsidRPr="00602166">
        <w:rPr>
          <w:b/>
          <w:color w:val="000000"/>
          <w:sz w:val="24"/>
          <w:szCs w:val="24"/>
        </w:rPr>
        <w:t>Botanick</w:t>
      </w:r>
      <w:r w:rsidRPr="00602166">
        <w:rPr>
          <w:b/>
          <w:color w:val="000000"/>
          <w:sz w:val="24"/>
          <w:szCs w:val="24"/>
        </w:rPr>
        <w:t>é</w:t>
      </w:r>
      <w:r w:rsidR="00A84B5D" w:rsidRPr="00602166">
        <w:rPr>
          <w:b/>
          <w:color w:val="000000"/>
          <w:sz w:val="24"/>
          <w:szCs w:val="24"/>
        </w:rPr>
        <w:t xml:space="preserve"> zahrad</w:t>
      </w:r>
      <w:r w:rsidRPr="00602166">
        <w:rPr>
          <w:b/>
          <w:color w:val="000000"/>
          <w:sz w:val="24"/>
          <w:szCs w:val="24"/>
        </w:rPr>
        <w:t xml:space="preserve">y </w:t>
      </w:r>
      <w:r w:rsidR="00A84B5D" w:rsidRPr="00602166">
        <w:rPr>
          <w:b/>
          <w:color w:val="000000"/>
          <w:sz w:val="24"/>
          <w:szCs w:val="24"/>
        </w:rPr>
        <w:t>hl. m. Prahy</w:t>
      </w:r>
      <w:r w:rsidRPr="00602166">
        <w:rPr>
          <w:b/>
          <w:color w:val="000000"/>
          <w:sz w:val="24"/>
          <w:szCs w:val="24"/>
        </w:rPr>
        <w:t>,</w:t>
      </w:r>
      <w:r w:rsidR="00DD7E10" w:rsidRPr="00602166">
        <w:rPr>
          <w:b/>
          <w:color w:val="000000"/>
          <w:sz w:val="24"/>
          <w:szCs w:val="24"/>
        </w:rPr>
        <w:t xml:space="preserve"> </w:t>
      </w:r>
      <w:r w:rsidRPr="00602166">
        <w:rPr>
          <w:b/>
          <w:color w:val="000000"/>
          <w:sz w:val="24"/>
          <w:szCs w:val="24"/>
        </w:rPr>
        <w:t xml:space="preserve">skončí v neděli 2. února. Zájemci tedy mají poslední dva týdny na návštěvu pohádkových expozic. </w:t>
      </w:r>
      <w:r w:rsidR="00A5199D" w:rsidRPr="00602166">
        <w:rPr>
          <w:b/>
          <w:color w:val="000000"/>
          <w:sz w:val="24"/>
          <w:szCs w:val="24"/>
        </w:rPr>
        <w:t xml:space="preserve">Výstava ve dne představuje unikátní skleněné instalace </w:t>
      </w:r>
      <w:r w:rsidR="00EE353C" w:rsidRPr="00602166">
        <w:rPr>
          <w:b/>
          <w:color w:val="000000"/>
          <w:sz w:val="24"/>
          <w:szCs w:val="24"/>
        </w:rPr>
        <w:t>nasvícen</w:t>
      </w:r>
      <w:r w:rsidR="00A5199D" w:rsidRPr="00602166">
        <w:rPr>
          <w:b/>
          <w:color w:val="000000"/>
          <w:sz w:val="24"/>
          <w:szCs w:val="24"/>
        </w:rPr>
        <w:t xml:space="preserve">é </w:t>
      </w:r>
      <w:r w:rsidR="00EE353C" w:rsidRPr="00602166">
        <w:rPr>
          <w:b/>
          <w:color w:val="000000"/>
          <w:sz w:val="24"/>
          <w:szCs w:val="24"/>
        </w:rPr>
        <w:t>slunečním svitem, při večerní</w:t>
      </w:r>
      <w:r w:rsidR="00D974C8" w:rsidRPr="00602166">
        <w:rPr>
          <w:b/>
          <w:color w:val="000000"/>
          <w:sz w:val="24"/>
          <w:szCs w:val="24"/>
        </w:rPr>
        <w:t>ch prohlídkách</w:t>
      </w:r>
      <w:r w:rsidR="00EE353C" w:rsidRPr="00602166">
        <w:rPr>
          <w:b/>
          <w:color w:val="000000"/>
          <w:sz w:val="24"/>
          <w:szCs w:val="24"/>
        </w:rPr>
        <w:t xml:space="preserve"> </w:t>
      </w:r>
      <w:r w:rsidR="00D8175E">
        <w:rPr>
          <w:b/>
          <w:color w:val="000000"/>
          <w:sz w:val="24"/>
          <w:szCs w:val="24"/>
        </w:rPr>
        <w:t xml:space="preserve">si </w:t>
      </w:r>
      <w:r w:rsidR="00A5199D" w:rsidRPr="00602166">
        <w:rPr>
          <w:b/>
          <w:color w:val="000000"/>
          <w:sz w:val="24"/>
          <w:szCs w:val="24"/>
        </w:rPr>
        <w:t>návštěvníci</w:t>
      </w:r>
      <w:r w:rsidR="00EE353C" w:rsidRPr="00602166">
        <w:rPr>
          <w:b/>
          <w:color w:val="000000"/>
          <w:sz w:val="24"/>
          <w:szCs w:val="24"/>
        </w:rPr>
        <w:t xml:space="preserve"> </w:t>
      </w:r>
      <w:r w:rsidR="00D8175E">
        <w:rPr>
          <w:b/>
          <w:color w:val="000000"/>
          <w:sz w:val="24"/>
          <w:szCs w:val="24"/>
        </w:rPr>
        <w:t xml:space="preserve">užijí </w:t>
      </w:r>
      <w:r w:rsidR="00EE353C" w:rsidRPr="00602166">
        <w:rPr>
          <w:b/>
          <w:color w:val="000000"/>
          <w:sz w:val="24"/>
          <w:szCs w:val="24"/>
        </w:rPr>
        <w:t>fantastick</w:t>
      </w:r>
      <w:r w:rsidR="00D8175E">
        <w:rPr>
          <w:b/>
          <w:color w:val="000000"/>
          <w:sz w:val="24"/>
          <w:szCs w:val="24"/>
        </w:rPr>
        <w:t>ou</w:t>
      </w:r>
      <w:r w:rsidR="002079BD" w:rsidRPr="00602166">
        <w:rPr>
          <w:b/>
          <w:color w:val="000000"/>
          <w:sz w:val="24"/>
          <w:szCs w:val="24"/>
        </w:rPr>
        <w:t xml:space="preserve"> </w:t>
      </w:r>
      <w:r w:rsidR="00EE353C" w:rsidRPr="00602166">
        <w:rPr>
          <w:b/>
          <w:color w:val="000000"/>
          <w:sz w:val="24"/>
          <w:szCs w:val="24"/>
        </w:rPr>
        <w:t>hr</w:t>
      </w:r>
      <w:r w:rsidR="00D8175E">
        <w:rPr>
          <w:b/>
          <w:color w:val="000000"/>
          <w:sz w:val="24"/>
          <w:szCs w:val="24"/>
        </w:rPr>
        <w:t>u</w:t>
      </w:r>
      <w:r w:rsidR="00EE353C" w:rsidRPr="00602166">
        <w:rPr>
          <w:b/>
          <w:color w:val="000000"/>
          <w:sz w:val="24"/>
          <w:szCs w:val="24"/>
        </w:rPr>
        <w:t xml:space="preserve"> světel a hudby. </w:t>
      </w:r>
      <w:r w:rsidR="00602166" w:rsidRPr="00602166">
        <w:rPr>
          <w:b/>
          <w:color w:val="000000"/>
          <w:sz w:val="24"/>
          <w:szCs w:val="24"/>
        </w:rPr>
        <w:t xml:space="preserve">Na výstavě lze strávit i příjemné odpoledne, spojit ho s návštěvou skleníku Fata Morgana a ve večerních hodinách si </w:t>
      </w:r>
      <w:r w:rsidR="001013C5">
        <w:rPr>
          <w:b/>
          <w:color w:val="000000"/>
          <w:sz w:val="24"/>
          <w:szCs w:val="24"/>
        </w:rPr>
        <w:t xml:space="preserve">prohlédnout </w:t>
      </w:r>
      <w:r w:rsidR="00602166" w:rsidRPr="00602166">
        <w:rPr>
          <w:b/>
          <w:color w:val="000000"/>
          <w:sz w:val="24"/>
          <w:szCs w:val="24"/>
        </w:rPr>
        <w:t xml:space="preserve">rozzářené expozice. </w:t>
      </w:r>
      <w:r w:rsidR="00EE353C" w:rsidRPr="00602166">
        <w:rPr>
          <w:b/>
          <w:color w:val="000000"/>
          <w:sz w:val="24"/>
          <w:szCs w:val="24"/>
        </w:rPr>
        <w:t xml:space="preserve">Večerní </w:t>
      </w:r>
      <w:r w:rsidR="0075207C" w:rsidRPr="00602166">
        <w:rPr>
          <w:b/>
          <w:color w:val="000000"/>
          <w:sz w:val="24"/>
          <w:szCs w:val="24"/>
        </w:rPr>
        <w:t xml:space="preserve">atmosféru </w:t>
      </w:r>
      <w:r w:rsidR="00D974C8" w:rsidRPr="00602166">
        <w:rPr>
          <w:b/>
          <w:color w:val="000000"/>
          <w:sz w:val="24"/>
          <w:szCs w:val="24"/>
        </w:rPr>
        <w:t xml:space="preserve">je možné </w:t>
      </w:r>
      <w:r w:rsidR="0075207C" w:rsidRPr="00602166">
        <w:rPr>
          <w:b/>
          <w:color w:val="000000"/>
          <w:sz w:val="24"/>
          <w:szCs w:val="24"/>
        </w:rPr>
        <w:t xml:space="preserve">si </w:t>
      </w:r>
      <w:r w:rsidR="004B3E51" w:rsidRPr="00602166">
        <w:rPr>
          <w:b/>
          <w:color w:val="000000"/>
          <w:sz w:val="24"/>
          <w:szCs w:val="24"/>
        </w:rPr>
        <w:t>vychutnat</w:t>
      </w:r>
      <w:r w:rsidR="0075207C" w:rsidRPr="00602166">
        <w:rPr>
          <w:b/>
          <w:color w:val="000000"/>
          <w:sz w:val="24"/>
          <w:szCs w:val="24"/>
        </w:rPr>
        <w:t xml:space="preserve"> </w:t>
      </w:r>
      <w:r w:rsidR="002079BD" w:rsidRPr="00602166">
        <w:rPr>
          <w:b/>
          <w:color w:val="000000"/>
          <w:sz w:val="24"/>
          <w:szCs w:val="24"/>
        </w:rPr>
        <w:t xml:space="preserve">vždy </w:t>
      </w:r>
      <w:r w:rsidR="00EE353C" w:rsidRPr="00602166">
        <w:rPr>
          <w:b/>
          <w:color w:val="000000"/>
          <w:sz w:val="24"/>
          <w:szCs w:val="24"/>
        </w:rPr>
        <w:t>od čtvrtka do neděle od 17 do 21</w:t>
      </w:r>
      <w:r w:rsidR="001013C5">
        <w:rPr>
          <w:b/>
          <w:color w:val="000000"/>
          <w:sz w:val="24"/>
          <w:szCs w:val="24"/>
        </w:rPr>
        <w:t> </w:t>
      </w:r>
      <w:r w:rsidR="00EE353C" w:rsidRPr="00602166">
        <w:rPr>
          <w:b/>
          <w:color w:val="000000"/>
          <w:sz w:val="24"/>
          <w:szCs w:val="24"/>
        </w:rPr>
        <w:t>hodin.</w:t>
      </w:r>
      <w:r w:rsidR="00602166" w:rsidRPr="00602166">
        <w:rPr>
          <w:b/>
          <w:color w:val="000000"/>
          <w:sz w:val="24"/>
          <w:szCs w:val="24"/>
        </w:rPr>
        <w:t xml:space="preserve"> </w:t>
      </w:r>
    </w:p>
    <w:p w14:paraId="4A9CBCCA" w14:textId="4CF4F8E6" w:rsidR="00722B51" w:rsidRDefault="00B40B1D" w:rsidP="00294EB1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4A9CBCE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2pt;margin-top:6.65pt;width:155.25pt;height:300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4A9CBCFE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A9CBCFF" w14:textId="77777777" w:rsidR="00294EB1" w:rsidRDefault="00294EB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A9CBD00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A9CBD01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4A9CBD02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A9CBD03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4A9CBD04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A9CBD05" w14:textId="77777777" w:rsidR="00C405A1" w:rsidRDefault="00C405A1" w:rsidP="00C405A1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4A9CBD06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A9CBD07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4A9CBD08" w14:textId="77777777" w:rsidR="00C405A1" w:rsidRDefault="00C405A1" w:rsidP="00C405A1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A9CBD09" w14:textId="77777777" w:rsidR="00C405A1" w:rsidRDefault="00C405A1" w:rsidP="00C405A1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4A9CBD0A" w14:textId="77777777" w:rsidR="00C405A1" w:rsidRDefault="00C405A1" w:rsidP="00C405A1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="004B3E51">
                    <w:t>:</w:t>
                  </w:r>
                  <w:r>
                    <w:br/>
                  </w:r>
                  <w:r w:rsidR="004B3E51">
                    <w:t>denně</w:t>
                  </w:r>
                  <w:r w:rsidR="004B3E51">
                    <w:br/>
                  </w:r>
                  <w:r>
                    <w:t xml:space="preserve">10.00–16.30 </w:t>
                  </w:r>
                </w:p>
                <w:p w14:paraId="4A9CBD0B" w14:textId="77777777" w:rsidR="00294EB1" w:rsidRDefault="00294EB1" w:rsidP="00C405A1">
                  <w:pPr>
                    <w:widowControl w:val="0"/>
                    <w:spacing w:line="276" w:lineRule="auto"/>
                  </w:pPr>
                  <w:r>
                    <w:t>Večerní Křišťálová zahrada</w:t>
                  </w:r>
                  <w:r w:rsidR="004B3E51">
                    <w:t>:</w:t>
                  </w:r>
                  <w:r>
                    <w:br/>
                    <w:t>čt</w:t>
                  </w:r>
                  <w:r w:rsidRPr="00AB566B">
                    <w:t>–</w:t>
                  </w:r>
                  <w:r>
                    <w:t>ne</w:t>
                  </w:r>
                  <w:r>
                    <w:br/>
                    <w:t>17.00–21</w:t>
                  </w:r>
                  <w:r w:rsidR="004B3E51">
                    <w:t>.</w:t>
                  </w:r>
                  <w:r>
                    <w:t>00 (vstup Nádvorní)</w:t>
                  </w:r>
                </w:p>
                <w:p w14:paraId="4A9CBD0C" w14:textId="77777777" w:rsidR="00294EB1" w:rsidRDefault="00294EB1" w:rsidP="00C405A1">
                  <w:pPr>
                    <w:widowControl w:val="0"/>
                    <w:spacing w:line="276" w:lineRule="auto"/>
                  </w:pPr>
                </w:p>
                <w:p w14:paraId="4A9CBD0D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A9CBD0E" w14:textId="77777777" w:rsidR="00C405A1" w:rsidRPr="00FE20D6" w:rsidRDefault="00C405A1" w:rsidP="00C405A1">
                  <w:pPr>
                    <w:widowControl w:val="0"/>
                    <w:spacing w:after="0" w:line="240" w:lineRule="auto"/>
                  </w:pPr>
                </w:p>
                <w:p w14:paraId="4A9CBD0F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A9CBD10" w14:textId="77777777" w:rsidR="00C405A1" w:rsidRDefault="00C405A1" w:rsidP="00C405A1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A9CBD11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2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3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4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5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6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7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8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9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A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B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C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A9CBD1D" w14:textId="77777777" w:rsidR="00C405A1" w:rsidRDefault="00C405A1" w:rsidP="00C405A1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C30AF9" w:rsidRPr="00B40B1D">
        <w:rPr>
          <w:color w:val="000000"/>
          <w:sz w:val="24"/>
          <w:szCs w:val="24"/>
        </w:rPr>
        <w:t>„</w:t>
      </w:r>
      <w:r w:rsidR="00FD6275" w:rsidRPr="00722B51">
        <w:rPr>
          <w:i/>
          <w:color w:val="000000"/>
          <w:sz w:val="24"/>
          <w:szCs w:val="24"/>
        </w:rPr>
        <w:t xml:space="preserve">Výstava Křišťálová </w:t>
      </w:r>
      <w:r w:rsidR="00722B51" w:rsidRPr="00722B51">
        <w:rPr>
          <w:i/>
          <w:color w:val="000000"/>
          <w:sz w:val="24"/>
          <w:szCs w:val="24"/>
        </w:rPr>
        <w:t>zahrada se stala opravdovou perlou našich zimních</w:t>
      </w:r>
      <w:r w:rsidR="001013C5">
        <w:rPr>
          <w:i/>
          <w:color w:val="000000"/>
          <w:sz w:val="24"/>
          <w:szCs w:val="24"/>
        </w:rPr>
        <w:t xml:space="preserve"> akcí</w:t>
      </w:r>
      <w:r w:rsidR="00722B51" w:rsidRPr="00722B51">
        <w:rPr>
          <w:i/>
          <w:color w:val="000000"/>
          <w:sz w:val="24"/>
          <w:szCs w:val="24"/>
        </w:rPr>
        <w:t>. Od konce listopadu, kdy jsme ji zahájili, ji zhlédlo</w:t>
      </w:r>
      <w:r w:rsidR="00DE63D1">
        <w:rPr>
          <w:i/>
          <w:color w:val="000000"/>
          <w:sz w:val="24"/>
          <w:szCs w:val="24"/>
        </w:rPr>
        <w:t xml:space="preserve"> přes 40 tisíc návštěvníků.</w:t>
      </w:r>
      <w:r w:rsidR="00722B51" w:rsidRPr="00722B51">
        <w:rPr>
          <w:i/>
          <w:color w:val="000000"/>
          <w:sz w:val="24"/>
          <w:szCs w:val="24"/>
        </w:rPr>
        <w:t xml:space="preserve"> Pohádkový svět ze skla láká za denního světla, ale zejména večer. Světla, interaktivní prvky a také tóny skleněné harfy dodávají expozici jedinečnou atmosféru. Všichni, kdo by ještě rádi viděli fantastické instalace z dílny skláře Jiřího </w:t>
      </w:r>
      <w:proofErr w:type="spellStart"/>
      <w:r w:rsidR="00722B51" w:rsidRPr="00722B51">
        <w:rPr>
          <w:i/>
          <w:color w:val="000000"/>
          <w:sz w:val="24"/>
          <w:szCs w:val="24"/>
        </w:rPr>
        <w:t>Pačinka</w:t>
      </w:r>
      <w:proofErr w:type="spellEnd"/>
      <w:r w:rsidR="00F33DA1">
        <w:rPr>
          <w:i/>
          <w:color w:val="000000"/>
          <w:sz w:val="24"/>
          <w:szCs w:val="24"/>
        </w:rPr>
        <w:t>,</w:t>
      </w:r>
      <w:r w:rsidR="00722B51" w:rsidRPr="00722B51">
        <w:rPr>
          <w:i/>
          <w:color w:val="000000"/>
          <w:sz w:val="24"/>
          <w:szCs w:val="24"/>
        </w:rPr>
        <w:t xml:space="preserve"> mají příležitost už jen do 2. února. Je mi ale potěšením přislíbit, že Křišťálová zahrada se k nám do Troji v listopadu tohoto roku opět vrátí,</w:t>
      </w:r>
      <w:r w:rsidR="00C30AF9" w:rsidRPr="00B40B1D">
        <w:rPr>
          <w:color w:val="000000"/>
          <w:sz w:val="24"/>
          <w:szCs w:val="24"/>
        </w:rPr>
        <w:t>“</w:t>
      </w:r>
      <w:r w:rsidR="00722B51">
        <w:rPr>
          <w:color w:val="000000"/>
          <w:sz w:val="24"/>
          <w:szCs w:val="24"/>
        </w:rPr>
        <w:t xml:space="preserve"> říká </w:t>
      </w:r>
      <w:r w:rsidR="00722B51" w:rsidRPr="00722B51">
        <w:rPr>
          <w:b/>
          <w:color w:val="000000"/>
          <w:sz w:val="24"/>
          <w:szCs w:val="24"/>
        </w:rPr>
        <w:t>Bohumil Černý, ředitel Botanické zahrady hl. m. Prahy</w:t>
      </w:r>
      <w:r w:rsidR="00722B51">
        <w:rPr>
          <w:color w:val="000000"/>
          <w:sz w:val="24"/>
          <w:szCs w:val="24"/>
        </w:rPr>
        <w:t>.</w:t>
      </w:r>
    </w:p>
    <w:p w14:paraId="4A9CBCCB" w14:textId="73297AA7" w:rsidR="00A05335" w:rsidRPr="005F02F8" w:rsidRDefault="00602166" w:rsidP="005F02F8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602166">
        <w:rPr>
          <w:color w:val="000000"/>
          <w:sz w:val="24"/>
          <w:szCs w:val="24"/>
        </w:rPr>
        <w:t xml:space="preserve">Do Prahy dorazily v listopadu z </w:t>
      </w:r>
      <w:r w:rsidR="00711A67" w:rsidRPr="00602166">
        <w:rPr>
          <w:color w:val="000000"/>
          <w:sz w:val="24"/>
          <w:szCs w:val="24"/>
        </w:rPr>
        <w:t>Kunratic u Cvikova nádherné fantastické rostliny</w:t>
      </w:r>
      <w:r w:rsidR="0013788D" w:rsidRPr="00602166">
        <w:rPr>
          <w:color w:val="000000"/>
          <w:sz w:val="24"/>
          <w:szCs w:val="24"/>
        </w:rPr>
        <w:t>,</w:t>
      </w:r>
      <w:r w:rsidR="00711A67" w:rsidRPr="00602166">
        <w:rPr>
          <w:color w:val="000000"/>
          <w:sz w:val="24"/>
          <w:szCs w:val="24"/>
        </w:rPr>
        <w:t xml:space="preserve"> jako je</w:t>
      </w:r>
      <w:r w:rsidR="00C755D5" w:rsidRPr="00602166">
        <w:rPr>
          <w:color w:val="000000"/>
          <w:sz w:val="24"/>
          <w:szCs w:val="24"/>
        </w:rPr>
        <w:t xml:space="preserve"> skleněnka zář</w:t>
      </w:r>
      <w:r w:rsidR="005F1A35" w:rsidRPr="00602166">
        <w:rPr>
          <w:color w:val="000000"/>
          <w:sz w:val="24"/>
          <w:szCs w:val="24"/>
        </w:rPr>
        <w:t>i</w:t>
      </w:r>
      <w:r w:rsidR="00C755D5" w:rsidRPr="00602166">
        <w:rPr>
          <w:color w:val="000000"/>
          <w:sz w:val="24"/>
          <w:szCs w:val="24"/>
        </w:rPr>
        <w:t>vá,</w:t>
      </w:r>
      <w:r w:rsidR="00711A67" w:rsidRPr="00602166">
        <w:rPr>
          <w:color w:val="000000"/>
          <w:sz w:val="24"/>
          <w:szCs w:val="24"/>
        </w:rPr>
        <w:t xml:space="preserve"> sasanka ostrá, </w:t>
      </w:r>
      <w:r w:rsidR="00C755D5" w:rsidRPr="00602166">
        <w:rPr>
          <w:color w:val="000000"/>
          <w:sz w:val="24"/>
          <w:szCs w:val="24"/>
        </w:rPr>
        <w:t xml:space="preserve">hadovka lesklá, </w:t>
      </w:r>
      <w:proofErr w:type="spellStart"/>
      <w:r w:rsidR="00C755D5" w:rsidRPr="00602166">
        <w:rPr>
          <w:color w:val="000000"/>
          <w:sz w:val="24"/>
          <w:szCs w:val="24"/>
        </w:rPr>
        <w:t>květnatec</w:t>
      </w:r>
      <w:proofErr w:type="spellEnd"/>
      <w:r w:rsidR="00C755D5" w:rsidRPr="00602166">
        <w:rPr>
          <w:color w:val="000000"/>
          <w:sz w:val="24"/>
          <w:szCs w:val="24"/>
        </w:rPr>
        <w:t xml:space="preserve"> opálový</w:t>
      </w:r>
      <w:r w:rsidR="00F33DA1">
        <w:rPr>
          <w:color w:val="000000"/>
          <w:sz w:val="24"/>
          <w:szCs w:val="24"/>
        </w:rPr>
        <w:t>,</w:t>
      </w:r>
      <w:r w:rsidR="00C755D5" w:rsidRPr="00602166">
        <w:rPr>
          <w:color w:val="000000"/>
          <w:sz w:val="24"/>
          <w:szCs w:val="24"/>
        </w:rPr>
        <w:t xml:space="preserve"> </w:t>
      </w:r>
      <w:r w:rsidR="00711A67" w:rsidRPr="00602166">
        <w:rPr>
          <w:color w:val="000000"/>
          <w:sz w:val="24"/>
          <w:szCs w:val="24"/>
        </w:rPr>
        <w:t>a ne</w:t>
      </w:r>
      <w:r w:rsidR="00D05507" w:rsidRPr="00602166">
        <w:rPr>
          <w:color w:val="000000"/>
          <w:sz w:val="24"/>
          <w:szCs w:val="24"/>
        </w:rPr>
        <w:t xml:space="preserve">chybí </w:t>
      </w:r>
      <w:r w:rsidR="00711A67" w:rsidRPr="00602166">
        <w:rPr>
          <w:color w:val="000000"/>
          <w:sz w:val="24"/>
          <w:szCs w:val="24"/>
        </w:rPr>
        <w:t>ani pověstná masožravá Adéla. Rostliny dopl</w:t>
      </w:r>
      <w:r w:rsidR="00D05507" w:rsidRPr="00602166">
        <w:rPr>
          <w:color w:val="000000"/>
          <w:sz w:val="24"/>
          <w:szCs w:val="24"/>
        </w:rPr>
        <w:t>ňují</w:t>
      </w:r>
      <w:r w:rsidR="00711A67">
        <w:rPr>
          <w:color w:val="000000"/>
          <w:sz w:val="24"/>
          <w:szCs w:val="24"/>
        </w:rPr>
        <w:t xml:space="preserve"> pestrobarevní plameňáci</w:t>
      </w:r>
      <w:r w:rsidR="00D05507">
        <w:rPr>
          <w:color w:val="000000"/>
          <w:sz w:val="24"/>
          <w:szCs w:val="24"/>
        </w:rPr>
        <w:t xml:space="preserve"> u jezírka</w:t>
      </w:r>
      <w:r w:rsidR="00711A67">
        <w:rPr>
          <w:color w:val="000000"/>
          <w:sz w:val="24"/>
          <w:szCs w:val="24"/>
        </w:rPr>
        <w:t xml:space="preserve"> nebo ještěrky. </w:t>
      </w:r>
      <w:r w:rsidR="005F1A35">
        <w:rPr>
          <w:color w:val="000000"/>
          <w:sz w:val="24"/>
          <w:szCs w:val="24"/>
        </w:rPr>
        <w:t xml:space="preserve">Některé </w:t>
      </w:r>
      <w:r w:rsidR="00C755D5" w:rsidRPr="00C755D5">
        <w:rPr>
          <w:color w:val="000000"/>
          <w:sz w:val="24"/>
          <w:szCs w:val="24"/>
        </w:rPr>
        <w:t>světelné instalace obohacují interaktivní prvky</w:t>
      </w:r>
      <w:r w:rsidR="00800D12">
        <w:rPr>
          <w:color w:val="000000"/>
          <w:sz w:val="24"/>
          <w:szCs w:val="24"/>
        </w:rPr>
        <w:t xml:space="preserve">, do </w:t>
      </w:r>
      <w:r w:rsidR="00392336">
        <w:rPr>
          <w:color w:val="000000"/>
          <w:sz w:val="24"/>
          <w:szCs w:val="24"/>
        </w:rPr>
        <w:t xml:space="preserve">jejichž fungování </w:t>
      </w:r>
      <w:r w:rsidR="00800D12">
        <w:rPr>
          <w:color w:val="000000"/>
          <w:sz w:val="24"/>
          <w:szCs w:val="24"/>
        </w:rPr>
        <w:t>se zájemci mohou sami zapojit</w:t>
      </w:r>
      <w:r w:rsidR="00C755D5" w:rsidRPr="00C755D5">
        <w:rPr>
          <w:color w:val="000000"/>
          <w:sz w:val="24"/>
          <w:szCs w:val="24"/>
        </w:rPr>
        <w:t xml:space="preserve">, ve vybraných časech </w:t>
      </w:r>
      <w:r w:rsidR="00392336">
        <w:rPr>
          <w:color w:val="000000"/>
          <w:sz w:val="24"/>
          <w:szCs w:val="24"/>
        </w:rPr>
        <w:t xml:space="preserve">lze sledovat originální </w:t>
      </w:r>
      <w:r w:rsidR="00C755D5" w:rsidRPr="00C755D5">
        <w:rPr>
          <w:color w:val="000000"/>
          <w:sz w:val="24"/>
          <w:szCs w:val="24"/>
        </w:rPr>
        <w:t>audiovizuální show</w:t>
      </w:r>
      <w:r>
        <w:rPr>
          <w:color w:val="000000"/>
          <w:sz w:val="24"/>
          <w:szCs w:val="24"/>
        </w:rPr>
        <w:t>.</w:t>
      </w:r>
      <w:r w:rsidR="005F02F8">
        <w:rPr>
          <w:i/>
          <w:color w:val="000000"/>
          <w:sz w:val="24"/>
          <w:szCs w:val="24"/>
        </w:rPr>
        <w:t xml:space="preserve"> </w:t>
      </w:r>
      <w:r w:rsidR="00800D12">
        <w:rPr>
          <w:color w:val="000000"/>
          <w:sz w:val="24"/>
          <w:szCs w:val="24"/>
        </w:rPr>
        <w:t>D</w:t>
      </w:r>
      <w:r w:rsidR="00800D12" w:rsidRPr="00800D12">
        <w:rPr>
          <w:color w:val="000000"/>
          <w:sz w:val="24"/>
          <w:szCs w:val="24"/>
        </w:rPr>
        <w:t xml:space="preserve">enní </w:t>
      </w:r>
      <w:r w:rsidR="00DE63D1">
        <w:rPr>
          <w:color w:val="000000"/>
          <w:sz w:val="24"/>
          <w:szCs w:val="24"/>
        </w:rPr>
        <w:t xml:space="preserve">výstava se koná </w:t>
      </w:r>
      <w:r w:rsidR="00800D12">
        <w:rPr>
          <w:color w:val="000000"/>
          <w:sz w:val="24"/>
          <w:szCs w:val="24"/>
        </w:rPr>
        <w:t xml:space="preserve">ve standardní otevírací dobu od </w:t>
      </w:r>
      <w:r w:rsidR="00800D12" w:rsidRPr="00800D12">
        <w:rPr>
          <w:color w:val="000000"/>
          <w:sz w:val="24"/>
          <w:szCs w:val="24"/>
        </w:rPr>
        <w:t xml:space="preserve">pondělí do neděle mezi 9.00 a 16.00, </w:t>
      </w:r>
      <w:r w:rsidR="00800D12" w:rsidRPr="00FA5669">
        <w:rPr>
          <w:b/>
          <w:color w:val="000000"/>
          <w:sz w:val="24"/>
          <w:szCs w:val="24"/>
        </w:rPr>
        <w:t xml:space="preserve">večerní nasvícenou expozici </w:t>
      </w:r>
      <w:r>
        <w:rPr>
          <w:b/>
          <w:color w:val="000000"/>
          <w:sz w:val="24"/>
          <w:szCs w:val="24"/>
        </w:rPr>
        <w:t xml:space="preserve">je </w:t>
      </w:r>
      <w:r w:rsidR="00800D12" w:rsidRPr="00FA5669">
        <w:rPr>
          <w:b/>
          <w:color w:val="000000"/>
          <w:sz w:val="24"/>
          <w:szCs w:val="24"/>
        </w:rPr>
        <w:t>možné navštívit od čtvrtka do neděle od 17.00 do 21.00</w:t>
      </w:r>
      <w:r w:rsidR="00800D12" w:rsidRPr="00800D12">
        <w:rPr>
          <w:color w:val="000000"/>
          <w:sz w:val="24"/>
          <w:szCs w:val="24"/>
        </w:rPr>
        <w:t>.</w:t>
      </w:r>
      <w:r w:rsidR="00800D12">
        <w:rPr>
          <w:color w:val="000000"/>
          <w:sz w:val="24"/>
          <w:szCs w:val="24"/>
        </w:rPr>
        <w:t xml:space="preserve"> </w:t>
      </w:r>
      <w:r w:rsidR="00BF0DDA">
        <w:rPr>
          <w:color w:val="000000"/>
          <w:sz w:val="24"/>
          <w:szCs w:val="24"/>
        </w:rPr>
        <w:t xml:space="preserve">Vstupné na večerní prohlídky je ve stejné výši jako běžné vstupné do botanické zahrady, dospělí </w:t>
      </w:r>
      <w:r w:rsidR="00E90A07">
        <w:rPr>
          <w:color w:val="000000"/>
          <w:sz w:val="24"/>
          <w:szCs w:val="24"/>
        </w:rPr>
        <w:t xml:space="preserve">tedy </w:t>
      </w:r>
      <w:r w:rsidR="00BF0DDA">
        <w:rPr>
          <w:color w:val="000000"/>
          <w:sz w:val="24"/>
          <w:szCs w:val="24"/>
        </w:rPr>
        <w:t>zaplatí 180</w:t>
      </w:r>
      <w:r w:rsidR="00F33DA1">
        <w:rPr>
          <w:color w:val="000000"/>
          <w:sz w:val="24"/>
          <w:szCs w:val="24"/>
        </w:rPr>
        <w:t> </w:t>
      </w:r>
      <w:r w:rsidR="00BF0DDA">
        <w:rPr>
          <w:color w:val="000000"/>
          <w:sz w:val="24"/>
          <w:szCs w:val="24"/>
        </w:rPr>
        <w:t>Kč, děti od 3 do 15 let mají snížené vstupné 120</w:t>
      </w:r>
      <w:r w:rsidR="00F33DA1">
        <w:rPr>
          <w:color w:val="000000"/>
          <w:sz w:val="24"/>
          <w:szCs w:val="24"/>
        </w:rPr>
        <w:t> </w:t>
      </w:r>
      <w:r w:rsidR="00BF0DDA">
        <w:rPr>
          <w:color w:val="000000"/>
          <w:sz w:val="24"/>
          <w:szCs w:val="24"/>
        </w:rPr>
        <w:t>Kč a senioři nad 60</w:t>
      </w:r>
      <w:r w:rsidR="005F1A35">
        <w:rPr>
          <w:color w:val="000000"/>
          <w:sz w:val="24"/>
          <w:szCs w:val="24"/>
        </w:rPr>
        <w:t> </w:t>
      </w:r>
      <w:r w:rsidR="00BF0DDA">
        <w:rPr>
          <w:color w:val="000000"/>
          <w:sz w:val="24"/>
          <w:szCs w:val="24"/>
        </w:rPr>
        <w:t xml:space="preserve">let zaplatí </w:t>
      </w:r>
      <w:r w:rsidR="00BF0DDA">
        <w:rPr>
          <w:color w:val="000000"/>
          <w:sz w:val="24"/>
          <w:szCs w:val="24"/>
        </w:rPr>
        <w:lastRenderedPageBreak/>
        <w:t>95</w:t>
      </w:r>
      <w:r w:rsidR="00F33DA1">
        <w:rPr>
          <w:color w:val="000000"/>
          <w:sz w:val="24"/>
          <w:szCs w:val="24"/>
        </w:rPr>
        <w:t> </w:t>
      </w:r>
      <w:r w:rsidR="00BF0DDA">
        <w:rPr>
          <w:color w:val="000000"/>
          <w:sz w:val="24"/>
          <w:szCs w:val="24"/>
        </w:rPr>
        <w:t xml:space="preserve">Kč. </w:t>
      </w:r>
      <w:r w:rsidR="00FA5669">
        <w:rPr>
          <w:color w:val="000000"/>
          <w:sz w:val="24"/>
          <w:szCs w:val="24"/>
        </w:rPr>
        <w:t xml:space="preserve">Pro večerní výstavu </w:t>
      </w:r>
      <w:r w:rsidR="00E203C3">
        <w:rPr>
          <w:color w:val="000000"/>
          <w:sz w:val="24"/>
          <w:szCs w:val="24"/>
        </w:rPr>
        <w:t xml:space="preserve">je </w:t>
      </w:r>
      <w:r w:rsidR="00FA5669">
        <w:rPr>
          <w:color w:val="000000"/>
          <w:sz w:val="24"/>
          <w:szCs w:val="24"/>
        </w:rPr>
        <w:t xml:space="preserve">otevřený vstup </w:t>
      </w:r>
      <w:r w:rsidR="00E203C3">
        <w:rPr>
          <w:color w:val="000000"/>
          <w:sz w:val="24"/>
          <w:szCs w:val="24"/>
        </w:rPr>
        <w:t xml:space="preserve">pouze </w:t>
      </w:r>
      <w:r w:rsidR="00FA5669">
        <w:rPr>
          <w:color w:val="000000"/>
          <w:sz w:val="24"/>
          <w:szCs w:val="24"/>
        </w:rPr>
        <w:t>v ulici Nádvorní</w:t>
      </w:r>
      <w:r w:rsidR="00E203C3">
        <w:rPr>
          <w:color w:val="000000"/>
          <w:sz w:val="24"/>
          <w:szCs w:val="24"/>
        </w:rPr>
        <w:t>, o víkendu je nutné počítat s čekáním</w:t>
      </w:r>
      <w:r w:rsidR="00FA5669">
        <w:rPr>
          <w:color w:val="000000"/>
          <w:sz w:val="24"/>
          <w:szCs w:val="24"/>
        </w:rPr>
        <w:t xml:space="preserve">. </w:t>
      </w:r>
    </w:p>
    <w:p w14:paraId="4A9CBCCC" w14:textId="77777777" w:rsidR="00A05335" w:rsidRPr="00E203C3" w:rsidRDefault="00E203C3" w:rsidP="00C755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pátek 24. ledna </w:t>
      </w:r>
      <w:r w:rsidR="00A05335" w:rsidRPr="00A05335">
        <w:rPr>
          <w:color w:val="000000"/>
          <w:sz w:val="24"/>
          <w:szCs w:val="24"/>
        </w:rPr>
        <w:t xml:space="preserve">bude možné si nasvícenou Křišťálovou zahradu prohlédnout </w:t>
      </w:r>
      <w:r w:rsidR="00A05335" w:rsidRPr="00A05335">
        <w:rPr>
          <w:b/>
          <w:color w:val="000000"/>
          <w:sz w:val="24"/>
          <w:szCs w:val="24"/>
        </w:rPr>
        <w:t>v</w:t>
      </w:r>
      <w:r w:rsidR="00DE63D1">
        <w:rPr>
          <w:b/>
          <w:color w:val="000000"/>
          <w:sz w:val="24"/>
          <w:szCs w:val="24"/>
        </w:rPr>
        <w:t> </w:t>
      </w:r>
      <w:r w:rsidR="00A05335" w:rsidRPr="00A05335">
        <w:rPr>
          <w:b/>
          <w:color w:val="000000"/>
          <w:sz w:val="24"/>
          <w:szCs w:val="24"/>
        </w:rPr>
        <w:t>doprovodu</w:t>
      </w:r>
      <w:r w:rsidR="00DE63D1">
        <w:rPr>
          <w:b/>
          <w:color w:val="000000"/>
          <w:sz w:val="24"/>
          <w:szCs w:val="24"/>
        </w:rPr>
        <w:t xml:space="preserve"> kurátora výstavy Martina Jodase a zástupců oddělení vzdělávání botanické zahrady</w:t>
      </w:r>
      <w:r w:rsidR="00A05335" w:rsidRPr="00A05335">
        <w:rPr>
          <w:color w:val="000000"/>
          <w:sz w:val="24"/>
          <w:szCs w:val="24"/>
        </w:rPr>
        <w:t xml:space="preserve">. </w:t>
      </w:r>
      <w:r w:rsidR="00A05335" w:rsidRPr="00E203C3">
        <w:rPr>
          <w:color w:val="000000"/>
          <w:sz w:val="24"/>
          <w:szCs w:val="24"/>
        </w:rPr>
        <w:t>Komentovan</w:t>
      </w:r>
      <w:r w:rsidRPr="00E203C3">
        <w:rPr>
          <w:color w:val="000000"/>
          <w:sz w:val="24"/>
          <w:szCs w:val="24"/>
        </w:rPr>
        <w:t>é</w:t>
      </w:r>
      <w:r w:rsidR="00A05335" w:rsidRPr="00E203C3">
        <w:rPr>
          <w:color w:val="000000"/>
          <w:sz w:val="24"/>
          <w:szCs w:val="24"/>
        </w:rPr>
        <w:t xml:space="preserve"> prohlídk</w:t>
      </w:r>
      <w:r w:rsidRPr="00E203C3">
        <w:rPr>
          <w:color w:val="000000"/>
          <w:sz w:val="24"/>
          <w:szCs w:val="24"/>
        </w:rPr>
        <w:t>y</w:t>
      </w:r>
      <w:r w:rsidR="00A05335" w:rsidRPr="00E203C3">
        <w:rPr>
          <w:color w:val="000000"/>
          <w:sz w:val="24"/>
          <w:szCs w:val="24"/>
        </w:rPr>
        <w:t xml:space="preserve"> </w:t>
      </w:r>
      <w:r w:rsidRPr="00E203C3">
        <w:rPr>
          <w:color w:val="000000"/>
          <w:sz w:val="24"/>
          <w:szCs w:val="24"/>
        </w:rPr>
        <w:t xml:space="preserve">začínají </w:t>
      </w:r>
      <w:r w:rsidR="00A05335" w:rsidRPr="00E203C3">
        <w:rPr>
          <w:color w:val="000000"/>
          <w:sz w:val="24"/>
          <w:szCs w:val="24"/>
        </w:rPr>
        <w:t xml:space="preserve">u vchodu do botanické zahrady v Nádvorní ulici. </w:t>
      </w:r>
    </w:p>
    <w:p w14:paraId="4A9CBCCD" w14:textId="77777777" w:rsidR="00C755D5" w:rsidRPr="00C755D5" w:rsidRDefault="00C755D5" w:rsidP="00C755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A9CBCCE" w14:textId="77777777" w:rsidR="00A417A5" w:rsidRDefault="00A417A5" w:rsidP="00A417A5">
      <w:pPr>
        <w:spacing w:line="276" w:lineRule="auto"/>
      </w:pPr>
      <w:r w:rsidRPr="008E5D38">
        <w:rPr>
          <w:bCs/>
          <w:sz w:val="24"/>
          <w:szCs w:val="24"/>
        </w:rPr>
        <w:t>Podrobné informace o akcích Botanické zahrady Praha najdete na</w:t>
      </w:r>
      <w:r>
        <w:rPr>
          <w:bCs/>
          <w:sz w:val="24"/>
          <w:szCs w:val="24"/>
        </w:rPr>
        <w:t xml:space="preserve"> </w:t>
      </w:r>
      <w:hyperlink r:id="rId11" w:history="1">
        <w:r w:rsidRPr="00862F11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>.</w:t>
      </w:r>
    </w:p>
    <w:p w14:paraId="4A9CBCCF" w14:textId="77777777" w:rsidR="00061C80" w:rsidRPr="00FA5669" w:rsidRDefault="00061C80" w:rsidP="00FA5669">
      <w:pPr>
        <w:rPr>
          <w:color w:val="000000"/>
          <w:sz w:val="24"/>
          <w:szCs w:val="24"/>
        </w:rPr>
      </w:pPr>
      <w:r>
        <w:rPr>
          <w:b/>
        </w:rPr>
        <w:t>Pro více informací prosím kontaktujte:</w:t>
      </w:r>
    </w:p>
    <w:p w14:paraId="4A9CBCD0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A9CBCD1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A9CBCD2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A9CBCD3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9CBCD4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A9CBCD5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A9CBCD6" w14:textId="77777777" w:rsidR="00574828" w:rsidRDefault="00061C80" w:rsidP="00BF0D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5F02F8">
        <w:rPr>
          <w:color w:val="000000"/>
        </w:rPr>
        <w:t> </w:t>
      </w:r>
      <w:r>
        <w:rPr>
          <w:color w:val="000000"/>
        </w:rPr>
        <w:t>445</w:t>
      </w:r>
    </w:p>
    <w:p w14:paraId="4A9CBCD7" w14:textId="77777777" w:rsidR="005F02F8" w:rsidRDefault="005F02F8" w:rsidP="00BF0D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9CBCD8" w14:textId="77777777" w:rsidR="005F02F8" w:rsidRDefault="005F02F8" w:rsidP="00BF0D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A9CBCD9" w14:textId="77777777" w:rsidR="005F02F8" w:rsidRPr="00D8175E" w:rsidRDefault="005F02F8" w:rsidP="00D8175E">
      <w:pPr>
        <w:jc w:val="center"/>
        <w:rPr>
          <w:color w:val="000000"/>
          <w:kern w:val="1"/>
          <w:u w:val="single"/>
          <w:lang w:eastAsia="zh-CN" w:bidi="uz-Cyrl-UZ"/>
        </w:rPr>
      </w:pPr>
      <w:r w:rsidRPr="006347E2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t>Program Botanické zahrady hl. m. Prahy v roce 202</w:t>
      </w:r>
      <w:r>
        <w:rPr>
          <w:b/>
          <w:color w:val="2D720E"/>
          <w:kern w:val="1"/>
          <w:sz w:val="24"/>
          <w:szCs w:val="24"/>
          <w:u w:val="single"/>
          <w:lang w:eastAsia="zh-CN" w:bidi="uz-Cyrl-UZ"/>
        </w:rPr>
        <w:t>5</w:t>
      </w:r>
    </w:p>
    <w:p w14:paraId="4A9CBCDA" w14:textId="71774620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17. 1.–22. 3. </w:t>
      </w:r>
    </w:p>
    <w:p w14:paraId="4A9CBCDB" w14:textId="77777777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Džungle, která nespí</w:t>
      </w:r>
    </w:p>
    <w:p w14:paraId="4A9CBCDC" w14:textId="2E45CC2C" w:rsidR="005F02F8" w:rsidRDefault="005F02F8" w:rsidP="005F02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Přijďte si užít komentované prohlídky skleníku Fata Morgana nazvané </w:t>
      </w:r>
      <w:r w:rsidRPr="00413BDA">
        <w:rPr>
          <w:b/>
          <w:color w:val="000000"/>
          <w:sz w:val="24"/>
          <w:szCs w:val="24"/>
        </w:rPr>
        <w:t>Džungle, která nespí</w:t>
      </w:r>
      <w:r w:rsidRPr="00A417A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 xml:space="preserve">jsou unikátní a příchozím poskytují zcela jiný zážitek než návštěva ve dne. Večerní komentované prohlídky se konají </w:t>
      </w:r>
      <w:r>
        <w:rPr>
          <w:color w:val="000000"/>
          <w:sz w:val="24"/>
          <w:szCs w:val="24"/>
        </w:rPr>
        <w:t xml:space="preserve">do 22. března </w:t>
      </w:r>
      <w:r w:rsidRPr="00A417A5">
        <w:rPr>
          <w:color w:val="000000"/>
          <w:sz w:val="24"/>
          <w:szCs w:val="24"/>
        </w:rPr>
        <w:t>vždy v pátek a</w:t>
      </w:r>
      <w:r w:rsidR="00F33DA1"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v</w:t>
      </w:r>
      <w:r w:rsidR="00F33DA1"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>sobotu v šesti skupinách postupně od 1</w:t>
      </w:r>
      <w:r>
        <w:rPr>
          <w:color w:val="000000"/>
          <w:sz w:val="24"/>
          <w:szCs w:val="24"/>
        </w:rPr>
        <w:t>8</w:t>
      </w:r>
      <w:r w:rsidRPr="00A417A5">
        <w:rPr>
          <w:color w:val="000000"/>
          <w:sz w:val="24"/>
          <w:szCs w:val="24"/>
        </w:rPr>
        <w:t xml:space="preserve"> až do 2</w:t>
      </w:r>
      <w:r>
        <w:rPr>
          <w:color w:val="000000"/>
          <w:sz w:val="24"/>
          <w:szCs w:val="24"/>
        </w:rPr>
        <w:t>1</w:t>
      </w:r>
      <w:r w:rsidRPr="00A417A5">
        <w:rPr>
          <w:color w:val="000000"/>
          <w:sz w:val="24"/>
          <w:szCs w:val="24"/>
        </w:rPr>
        <w:t xml:space="preserve"> hodin.</w:t>
      </w:r>
      <w:r>
        <w:rPr>
          <w:color w:val="000000"/>
          <w:sz w:val="24"/>
          <w:szCs w:val="24"/>
        </w:rPr>
        <w:t xml:space="preserve"> Na prohlídku je třeba si rezervovat místo a zakoupit vstupenku předem. </w:t>
      </w:r>
    </w:p>
    <w:p w14:paraId="4A9CBCDD" w14:textId="77777777" w:rsidR="005F02F8" w:rsidRP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4E7BCC92" w14:textId="77777777" w:rsidR="00B40B1D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24. 1.–</w:t>
      </w:r>
      <w:r w:rsidR="008E3F75">
        <w:rPr>
          <w:b/>
          <w:color w:val="000000"/>
          <w:kern w:val="1"/>
          <w:sz w:val="24"/>
          <w:szCs w:val="24"/>
          <w:lang w:eastAsia="zh-CN"/>
        </w:rPr>
        <w:t xml:space="preserve"> </w:t>
      </w:r>
    </w:p>
    <w:p w14:paraId="4A9CBCDE" w14:textId="73A650EF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bookmarkStart w:id="0" w:name="_GoBack"/>
      <w:bookmarkEnd w:id="0"/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23. 2. </w:t>
      </w:r>
    </w:p>
    <w:p w14:paraId="4A9CBCDF" w14:textId="77777777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Ptáci v Praze – Panelová výstava za poznáním pražského ptactva</w:t>
      </w:r>
    </w:p>
    <w:p w14:paraId="4A9CBCE0" w14:textId="080D973C" w:rsidR="005F02F8" w:rsidRPr="005F02F8" w:rsidRDefault="005F02F8" w:rsidP="005F02F8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5F02F8">
        <w:rPr>
          <w:color w:val="000000"/>
          <w:kern w:val="1"/>
          <w:sz w:val="24"/>
          <w:szCs w:val="24"/>
          <w:lang w:eastAsia="zh-CN"/>
        </w:rPr>
        <w:t xml:space="preserve">Botanická zahrada </w:t>
      </w:r>
      <w:r>
        <w:rPr>
          <w:color w:val="000000"/>
          <w:kern w:val="1"/>
          <w:sz w:val="24"/>
          <w:szCs w:val="24"/>
          <w:lang w:eastAsia="zh-CN"/>
        </w:rPr>
        <w:t>v</w:t>
      </w:r>
      <w:r w:rsidRPr="005F02F8">
        <w:rPr>
          <w:color w:val="000000"/>
          <w:kern w:val="1"/>
          <w:sz w:val="24"/>
          <w:szCs w:val="24"/>
          <w:lang w:eastAsia="zh-CN"/>
        </w:rPr>
        <w:t>e spolupráci s Českou ornitologickou společností opět připravuje panelovou výstavu, která bude tentokrát věnována pražskému ptactvu. Výstava vychází z knihy Pražské ptactvo 1800–2020, kterou vytvořil kolektiv autorů pod vedením Petra Voříška. Na panelech chystané expozice budou představen</w:t>
      </w:r>
      <w:r w:rsidR="00F33DA1">
        <w:rPr>
          <w:color w:val="000000"/>
          <w:kern w:val="1"/>
          <w:sz w:val="24"/>
          <w:szCs w:val="24"/>
          <w:lang w:eastAsia="zh-CN"/>
        </w:rPr>
        <w:t>y</w:t>
      </w:r>
      <w:r w:rsidRPr="005F02F8">
        <w:rPr>
          <w:color w:val="000000"/>
          <w:kern w:val="1"/>
          <w:sz w:val="24"/>
          <w:szCs w:val="24"/>
          <w:lang w:eastAsia="zh-CN"/>
        </w:rPr>
        <w:t xml:space="preserve"> různé druhy ptáků prostřednictvím malovaných obrazů Jana Hoška.</w:t>
      </w:r>
    </w:p>
    <w:p w14:paraId="4A9CBCE1" w14:textId="77777777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4A9CBCE2" w14:textId="2E3CECEA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14.–15. 2. </w:t>
      </w:r>
    </w:p>
    <w:p w14:paraId="4A9CBCE3" w14:textId="77777777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Valentýn v džungli </w:t>
      </w:r>
    </w:p>
    <w:p w14:paraId="4A9CBCE4" w14:textId="2AAA304F" w:rsidR="008E3F75" w:rsidRPr="008E3F75" w:rsidRDefault="008E3F75" w:rsidP="008E3F75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8E3F75">
        <w:rPr>
          <w:color w:val="000000"/>
          <w:kern w:val="1"/>
          <w:sz w:val="24"/>
          <w:szCs w:val="24"/>
          <w:lang w:eastAsia="zh-CN"/>
        </w:rPr>
        <w:t>Zamilované páry si o valentýnském víkendu, tedy v pátek 14. února a následně ještě v sobotu 15. února</w:t>
      </w:r>
      <w:r w:rsidR="00F33DA1">
        <w:rPr>
          <w:color w:val="000000"/>
          <w:kern w:val="1"/>
          <w:sz w:val="24"/>
          <w:szCs w:val="24"/>
          <w:lang w:eastAsia="zh-CN"/>
        </w:rPr>
        <w:t>,</w:t>
      </w:r>
      <w:r w:rsidRPr="008E3F75">
        <w:rPr>
          <w:color w:val="000000"/>
          <w:kern w:val="1"/>
          <w:sz w:val="24"/>
          <w:szCs w:val="24"/>
          <w:lang w:eastAsia="zh-CN"/>
        </w:rPr>
        <w:t xml:space="preserve"> užijí romantickou pro</w:t>
      </w:r>
      <w:r w:rsidR="00F33DA1">
        <w:rPr>
          <w:color w:val="000000"/>
          <w:kern w:val="1"/>
          <w:sz w:val="24"/>
          <w:szCs w:val="24"/>
          <w:lang w:eastAsia="zh-CN"/>
        </w:rPr>
        <w:t>cházku</w:t>
      </w:r>
      <w:r w:rsidRPr="008E3F75">
        <w:rPr>
          <w:color w:val="000000"/>
          <w:kern w:val="1"/>
          <w:sz w:val="24"/>
          <w:szCs w:val="24"/>
          <w:lang w:eastAsia="zh-CN"/>
        </w:rPr>
        <w:t xml:space="preserve"> setmělou džunglí. Během prohlídky skleníku Fata </w:t>
      </w:r>
      <w:r w:rsidRPr="008E3F75">
        <w:rPr>
          <w:color w:val="000000"/>
          <w:kern w:val="1"/>
          <w:sz w:val="24"/>
          <w:szCs w:val="24"/>
          <w:lang w:eastAsia="zh-CN"/>
        </w:rPr>
        <w:lastRenderedPageBreak/>
        <w:t xml:space="preserve">Morgana se dozvědí řadu zajímavostí a pikantností z milostného života rostlin, vychutnají si sklenku vína z Vinice sv. Kláry a každá dáma obdrží růži. Tyto prohlídky jsou určené pouze dospělým osobám a cena vstupného za celý pár je 850 Kč. Večerní valentýnskou </w:t>
      </w:r>
      <w:r w:rsidR="00E9422D">
        <w:rPr>
          <w:color w:val="000000"/>
          <w:kern w:val="1"/>
          <w:sz w:val="24"/>
          <w:szCs w:val="24"/>
          <w:lang w:eastAsia="zh-CN"/>
        </w:rPr>
        <w:t xml:space="preserve">návštěvu </w:t>
      </w:r>
      <w:r w:rsidRPr="008E3F75">
        <w:rPr>
          <w:color w:val="000000"/>
          <w:kern w:val="1"/>
          <w:sz w:val="24"/>
          <w:szCs w:val="24"/>
          <w:lang w:eastAsia="zh-CN"/>
        </w:rPr>
        <w:t>skleník</w:t>
      </w:r>
      <w:r w:rsidR="00E9422D">
        <w:rPr>
          <w:color w:val="000000"/>
          <w:kern w:val="1"/>
          <w:sz w:val="24"/>
          <w:szCs w:val="24"/>
          <w:lang w:eastAsia="zh-CN"/>
        </w:rPr>
        <w:t>u</w:t>
      </w:r>
      <w:r w:rsidRPr="008E3F75">
        <w:rPr>
          <w:color w:val="000000"/>
          <w:kern w:val="1"/>
          <w:sz w:val="24"/>
          <w:szCs w:val="24"/>
          <w:lang w:eastAsia="zh-CN"/>
        </w:rPr>
        <w:t xml:space="preserve"> Fata Morgana je rovněž třeba rezervovat předem na stránce akce na </w:t>
      </w:r>
      <w:hyperlink r:id="rId14" w:history="1">
        <w:r w:rsidRPr="008E3F75">
          <w:rPr>
            <w:color w:val="000000"/>
            <w:kern w:val="1"/>
            <w:sz w:val="24"/>
            <w:lang w:eastAsia="zh-CN"/>
          </w:rPr>
          <w:t>webu botanické zahrady</w:t>
        </w:r>
      </w:hyperlink>
      <w:r w:rsidRPr="008E3F75">
        <w:rPr>
          <w:color w:val="000000"/>
          <w:kern w:val="1"/>
          <w:sz w:val="24"/>
          <w:szCs w:val="24"/>
          <w:lang w:eastAsia="zh-CN"/>
        </w:rPr>
        <w:t>.</w:t>
      </w:r>
    </w:p>
    <w:p w14:paraId="4A9CBCE5" w14:textId="77777777" w:rsidR="005F02F8" w:rsidRP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4A9CBCE6" w14:textId="7C3F4A2F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 xml:space="preserve">7.–23. 3. </w:t>
      </w:r>
    </w:p>
    <w:p w14:paraId="4A9CBCE7" w14:textId="77777777" w:rsid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5F02F8">
        <w:rPr>
          <w:b/>
          <w:color w:val="000000"/>
          <w:kern w:val="1"/>
          <w:sz w:val="24"/>
          <w:szCs w:val="24"/>
          <w:lang w:eastAsia="zh-CN"/>
        </w:rPr>
        <w:t>O</w:t>
      </w:r>
      <w:r w:rsidR="00E9422D" w:rsidRPr="005F02F8">
        <w:rPr>
          <w:b/>
          <w:color w:val="000000"/>
          <w:kern w:val="1"/>
          <w:sz w:val="24"/>
          <w:szCs w:val="24"/>
          <w:lang w:eastAsia="zh-CN"/>
        </w:rPr>
        <w:t>rchideje</w:t>
      </w:r>
      <w:r w:rsidRPr="005F02F8">
        <w:rPr>
          <w:b/>
          <w:color w:val="000000"/>
          <w:kern w:val="1"/>
          <w:sz w:val="24"/>
          <w:szCs w:val="24"/>
          <w:lang w:eastAsia="zh-CN"/>
        </w:rPr>
        <w:t>: Královny intrik</w:t>
      </w:r>
    </w:p>
    <w:p w14:paraId="4A9CBCE8" w14:textId="62A8FD63" w:rsidR="00D8175E" w:rsidRPr="00D8175E" w:rsidRDefault="00D8175E" w:rsidP="00D8175E">
      <w:pPr>
        <w:spacing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D8175E">
        <w:rPr>
          <w:color w:val="000000"/>
          <w:kern w:val="1"/>
          <w:sz w:val="24"/>
          <w:szCs w:val="24"/>
          <w:lang w:eastAsia="zh-CN"/>
        </w:rPr>
        <w:t>Každoroční jarní výstava orchidejí přináší nejen potěšení z barevných květů, ale také nejrůznější zajímavosti o této skupině rostlin. Tentokrát nám prozradí, jak</w:t>
      </w:r>
      <w:r w:rsidR="00E9422D">
        <w:rPr>
          <w:color w:val="000000"/>
          <w:kern w:val="1"/>
          <w:sz w:val="24"/>
          <w:szCs w:val="24"/>
          <w:lang w:eastAsia="zh-CN"/>
        </w:rPr>
        <w:t>é</w:t>
      </w:r>
      <w:r w:rsidRPr="00D8175E">
        <w:rPr>
          <w:color w:val="000000"/>
          <w:kern w:val="1"/>
          <w:sz w:val="24"/>
          <w:szCs w:val="24"/>
          <w:lang w:eastAsia="zh-CN"/>
        </w:rPr>
        <w:t xml:space="preserve"> neuvěřitelné triky a</w:t>
      </w:r>
      <w:r w:rsidR="00E9422D">
        <w:rPr>
          <w:color w:val="000000"/>
          <w:kern w:val="1"/>
          <w:sz w:val="24"/>
          <w:szCs w:val="24"/>
          <w:lang w:eastAsia="zh-CN"/>
        </w:rPr>
        <w:t> </w:t>
      </w:r>
      <w:r w:rsidRPr="00D8175E">
        <w:rPr>
          <w:color w:val="000000"/>
          <w:kern w:val="1"/>
          <w:sz w:val="24"/>
          <w:szCs w:val="24"/>
          <w:lang w:eastAsia="zh-CN"/>
        </w:rPr>
        <w:t>přetvářky orchideje používají, když chtějí přilákat opylovače a rozmnožit se. Návštěvníci budou moci na</w:t>
      </w:r>
      <w:r w:rsidR="00E9422D">
        <w:rPr>
          <w:color w:val="000000"/>
          <w:kern w:val="1"/>
          <w:sz w:val="24"/>
          <w:szCs w:val="24"/>
          <w:lang w:eastAsia="zh-CN"/>
        </w:rPr>
        <w:t>hléd</w:t>
      </w:r>
      <w:r w:rsidRPr="00D8175E">
        <w:rPr>
          <w:color w:val="000000"/>
          <w:kern w:val="1"/>
          <w:sz w:val="24"/>
          <w:szCs w:val="24"/>
          <w:lang w:eastAsia="zh-CN"/>
        </w:rPr>
        <w:t xml:space="preserve">nout do jejich intimní sféry a zjistí, že orchideje jsou skutečnými </w:t>
      </w:r>
      <w:r>
        <w:rPr>
          <w:color w:val="000000"/>
          <w:kern w:val="1"/>
          <w:sz w:val="24"/>
          <w:szCs w:val="24"/>
          <w:lang w:eastAsia="zh-CN"/>
        </w:rPr>
        <w:t>královnami intrik. Součástí výstavy ve skleníku Fata Morgana bude opět</w:t>
      </w:r>
      <w:r w:rsidRPr="00D8175E">
        <w:rPr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color w:val="000000"/>
          <w:kern w:val="1"/>
          <w:sz w:val="24"/>
          <w:szCs w:val="24"/>
          <w:lang w:eastAsia="zh-CN"/>
        </w:rPr>
        <w:t>prodej orchidejí a</w:t>
      </w:r>
      <w:r w:rsidR="00E9422D">
        <w:rPr>
          <w:color w:val="000000"/>
          <w:kern w:val="1"/>
          <w:sz w:val="24"/>
          <w:szCs w:val="24"/>
          <w:lang w:eastAsia="zh-CN"/>
        </w:rPr>
        <w:t> </w:t>
      </w:r>
      <w:r>
        <w:rPr>
          <w:color w:val="000000"/>
          <w:kern w:val="1"/>
          <w:sz w:val="24"/>
          <w:szCs w:val="24"/>
          <w:lang w:eastAsia="zh-CN"/>
        </w:rPr>
        <w:t>dalších pokojových rostlin.</w:t>
      </w:r>
    </w:p>
    <w:p w14:paraId="4A9CBCE9" w14:textId="77777777" w:rsidR="005F02F8" w:rsidRPr="005F02F8" w:rsidRDefault="005F02F8" w:rsidP="005F02F8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sectPr w:rsidR="005F02F8" w:rsidRPr="005F02F8" w:rsidSect="00436E10">
      <w:headerReference w:type="default" r:id="rId15"/>
      <w:footerReference w:type="default" r:id="rId16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CBCF0" w14:textId="77777777" w:rsidR="00E01EB4" w:rsidRDefault="00E01EB4">
      <w:pPr>
        <w:spacing w:after="0" w:line="240" w:lineRule="auto"/>
      </w:pPr>
      <w:r>
        <w:separator/>
      </w:r>
    </w:p>
  </w:endnote>
  <w:endnote w:type="continuationSeparator" w:id="0">
    <w:p w14:paraId="4A9CBCF1" w14:textId="77777777" w:rsidR="00E01EB4" w:rsidRDefault="00E01EB4">
      <w:pPr>
        <w:spacing w:after="0" w:line="240" w:lineRule="auto"/>
      </w:pPr>
      <w:r>
        <w:continuationSeparator/>
      </w:r>
    </w:p>
  </w:endnote>
  <w:endnote w:type="continuationNotice" w:id="1">
    <w:p w14:paraId="4A9CBCF2" w14:textId="77777777" w:rsidR="00E01EB4" w:rsidRDefault="00E01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BCF5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4A9CBCFA" w14:textId="77777777" w:rsidTr="00691362">
      <w:tc>
        <w:tcPr>
          <w:tcW w:w="7922" w:type="dxa"/>
          <w:vAlign w:val="bottom"/>
        </w:tcPr>
        <w:p w14:paraId="4A9CBCF6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A9CBCF7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A9CBCF8" w14:textId="77777777" w:rsidR="003B2EEE" w:rsidRDefault="00B40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A9CBCF9" w14:textId="77777777" w:rsidR="003B2EEE" w:rsidRDefault="00C30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2A35EA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4A9CBCFB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BCED" w14:textId="77777777" w:rsidR="00E01EB4" w:rsidRDefault="00E01EB4">
      <w:pPr>
        <w:spacing w:after="0" w:line="240" w:lineRule="auto"/>
      </w:pPr>
      <w:r>
        <w:separator/>
      </w:r>
    </w:p>
  </w:footnote>
  <w:footnote w:type="continuationSeparator" w:id="0">
    <w:p w14:paraId="4A9CBCEE" w14:textId="77777777" w:rsidR="00E01EB4" w:rsidRDefault="00E01EB4">
      <w:pPr>
        <w:spacing w:after="0" w:line="240" w:lineRule="auto"/>
      </w:pPr>
      <w:r>
        <w:continuationSeparator/>
      </w:r>
    </w:p>
  </w:footnote>
  <w:footnote w:type="continuationNotice" w:id="1">
    <w:p w14:paraId="4A9CBCEF" w14:textId="77777777" w:rsidR="00E01EB4" w:rsidRDefault="00E01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BCF3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A9CBCFC" wp14:editId="4A9CBCFD">
          <wp:simplePos x="0" y="0"/>
          <wp:positionH relativeFrom="margin">
            <wp:posOffset>635</wp:posOffset>
          </wp:positionH>
          <wp:positionV relativeFrom="page">
            <wp:posOffset>185420</wp:posOffset>
          </wp:positionV>
          <wp:extent cx="833755" cy="984250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A9CBCF4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01D4"/>
    <w:rsid w:val="000057D2"/>
    <w:rsid w:val="000134CA"/>
    <w:rsid w:val="000145D8"/>
    <w:rsid w:val="000174F3"/>
    <w:rsid w:val="00023DA9"/>
    <w:rsid w:val="00025168"/>
    <w:rsid w:val="0003262F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13C5"/>
    <w:rsid w:val="00103242"/>
    <w:rsid w:val="00104B04"/>
    <w:rsid w:val="00114B8F"/>
    <w:rsid w:val="00120D2D"/>
    <w:rsid w:val="00134D54"/>
    <w:rsid w:val="0013788D"/>
    <w:rsid w:val="00145539"/>
    <w:rsid w:val="001558B5"/>
    <w:rsid w:val="001811A7"/>
    <w:rsid w:val="0019086B"/>
    <w:rsid w:val="001911F4"/>
    <w:rsid w:val="001A22CF"/>
    <w:rsid w:val="001C24E1"/>
    <w:rsid w:val="001D16D9"/>
    <w:rsid w:val="001D7C35"/>
    <w:rsid w:val="001E224B"/>
    <w:rsid w:val="001E6AC6"/>
    <w:rsid w:val="001F0762"/>
    <w:rsid w:val="001F09AF"/>
    <w:rsid w:val="001F38AC"/>
    <w:rsid w:val="002079BD"/>
    <w:rsid w:val="00213648"/>
    <w:rsid w:val="002615D0"/>
    <w:rsid w:val="002672BE"/>
    <w:rsid w:val="0027169B"/>
    <w:rsid w:val="00286542"/>
    <w:rsid w:val="00294EB1"/>
    <w:rsid w:val="00297D5C"/>
    <w:rsid w:val="002A35EA"/>
    <w:rsid w:val="002A6B20"/>
    <w:rsid w:val="002C4A4D"/>
    <w:rsid w:val="0030030C"/>
    <w:rsid w:val="00307079"/>
    <w:rsid w:val="003075DC"/>
    <w:rsid w:val="00335AEC"/>
    <w:rsid w:val="003475E9"/>
    <w:rsid w:val="00385586"/>
    <w:rsid w:val="00392336"/>
    <w:rsid w:val="00396CC5"/>
    <w:rsid w:val="003A7C2B"/>
    <w:rsid w:val="003B0EFE"/>
    <w:rsid w:val="003B2EEE"/>
    <w:rsid w:val="003B63D3"/>
    <w:rsid w:val="003E4676"/>
    <w:rsid w:val="003F40E8"/>
    <w:rsid w:val="003F5F28"/>
    <w:rsid w:val="0041174E"/>
    <w:rsid w:val="00417D8C"/>
    <w:rsid w:val="00423E55"/>
    <w:rsid w:val="00436E10"/>
    <w:rsid w:val="004416C7"/>
    <w:rsid w:val="00461C22"/>
    <w:rsid w:val="00466E08"/>
    <w:rsid w:val="0048046F"/>
    <w:rsid w:val="004806D9"/>
    <w:rsid w:val="00481F45"/>
    <w:rsid w:val="004829CF"/>
    <w:rsid w:val="00497173"/>
    <w:rsid w:val="004A5765"/>
    <w:rsid w:val="004B3E51"/>
    <w:rsid w:val="004C2555"/>
    <w:rsid w:val="004D56D4"/>
    <w:rsid w:val="004E6312"/>
    <w:rsid w:val="004F43BE"/>
    <w:rsid w:val="005005EF"/>
    <w:rsid w:val="00533464"/>
    <w:rsid w:val="00534FD2"/>
    <w:rsid w:val="00536520"/>
    <w:rsid w:val="0054550F"/>
    <w:rsid w:val="00574692"/>
    <w:rsid w:val="00574828"/>
    <w:rsid w:val="00590046"/>
    <w:rsid w:val="005B5806"/>
    <w:rsid w:val="005F02F8"/>
    <w:rsid w:val="005F1A35"/>
    <w:rsid w:val="0060030A"/>
    <w:rsid w:val="00601CA4"/>
    <w:rsid w:val="00602166"/>
    <w:rsid w:val="0061223C"/>
    <w:rsid w:val="006437A5"/>
    <w:rsid w:val="00650E82"/>
    <w:rsid w:val="00653EC3"/>
    <w:rsid w:val="00665819"/>
    <w:rsid w:val="006862EA"/>
    <w:rsid w:val="00691362"/>
    <w:rsid w:val="006970EA"/>
    <w:rsid w:val="006B0BB1"/>
    <w:rsid w:val="006B7E34"/>
    <w:rsid w:val="006C7E17"/>
    <w:rsid w:val="006D41C3"/>
    <w:rsid w:val="006E1139"/>
    <w:rsid w:val="006F298C"/>
    <w:rsid w:val="006F609C"/>
    <w:rsid w:val="00710239"/>
    <w:rsid w:val="00711A67"/>
    <w:rsid w:val="00722B51"/>
    <w:rsid w:val="00746820"/>
    <w:rsid w:val="0075207C"/>
    <w:rsid w:val="00773899"/>
    <w:rsid w:val="00795F7E"/>
    <w:rsid w:val="007F0B84"/>
    <w:rsid w:val="00800D12"/>
    <w:rsid w:val="0080301D"/>
    <w:rsid w:val="00817CEE"/>
    <w:rsid w:val="00826B5D"/>
    <w:rsid w:val="0083541E"/>
    <w:rsid w:val="0083679B"/>
    <w:rsid w:val="00880144"/>
    <w:rsid w:val="008A5A4E"/>
    <w:rsid w:val="008E3F75"/>
    <w:rsid w:val="008F60B7"/>
    <w:rsid w:val="00930012"/>
    <w:rsid w:val="00937870"/>
    <w:rsid w:val="00974E2F"/>
    <w:rsid w:val="009959E8"/>
    <w:rsid w:val="009A51F0"/>
    <w:rsid w:val="009B2A44"/>
    <w:rsid w:val="009E70E6"/>
    <w:rsid w:val="009E72D6"/>
    <w:rsid w:val="009F1F89"/>
    <w:rsid w:val="00A022C3"/>
    <w:rsid w:val="00A041A5"/>
    <w:rsid w:val="00A05335"/>
    <w:rsid w:val="00A07693"/>
    <w:rsid w:val="00A07D50"/>
    <w:rsid w:val="00A1410C"/>
    <w:rsid w:val="00A144B4"/>
    <w:rsid w:val="00A2450D"/>
    <w:rsid w:val="00A2514E"/>
    <w:rsid w:val="00A305C4"/>
    <w:rsid w:val="00A316C9"/>
    <w:rsid w:val="00A35975"/>
    <w:rsid w:val="00A417A5"/>
    <w:rsid w:val="00A45EE8"/>
    <w:rsid w:val="00A4678C"/>
    <w:rsid w:val="00A5199D"/>
    <w:rsid w:val="00A60DE2"/>
    <w:rsid w:val="00A63A14"/>
    <w:rsid w:val="00A804BD"/>
    <w:rsid w:val="00A84B5D"/>
    <w:rsid w:val="00AB4DD8"/>
    <w:rsid w:val="00AD181A"/>
    <w:rsid w:val="00AD1C48"/>
    <w:rsid w:val="00AD24A8"/>
    <w:rsid w:val="00AF056D"/>
    <w:rsid w:val="00AF4225"/>
    <w:rsid w:val="00B02769"/>
    <w:rsid w:val="00B21BDC"/>
    <w:rsid w:val="00B221EC"/>
    <w:rsid w:val="00B24553"/>
    <w:rsid w:val="00B40B1D"/>
    <w:rsid w:val="00B41D42"/>
    <w:rsid w:val="00B44196"/>
    <w:rsid w:val="00B45F7E"/>
    <w:rsid w:val="00B5235C"/>
    <w:rsid w:val="00B95544"/>
    <w:rsid w:val="00BB1A2B"/>
    <w:rsid w:val="00BB1B5E"/>
    <w:rsid w:val="00BE7E8B"/>
    <w:rsid w:val="00BF0DDA"/>
    <w:rsid w:val="00BF1E41"/>
    <w:rsid w:val="00BF5307"/>
    <w:rsid w:val="00C0058A"/>
    <w:rsid w:val="00C05078"/>
    <w:rsid w:val="00C11441"/>
    <w:rsid w:val="00C30AF9"/>
    <w:rsid w:val="00C405A1"/>
    <w:rsid w:val="00C464A6"/>
    <w:rsid w:val="00C55473"/>
    <w:rsid w:val="00C755D5"/>
    <w:rsid w:val="00C80BD0"/>
    <w:rsid w:val="00C87F99"/>
    <w:rsid w:val="00C932CB"/>
    <w:rsid w:val="00CA476C"/>
    <w:rsid w:val="00CC1F79"/>
    <w:rsid w:val="00CE6547"/>
    <w:rsid w:val="00D05507"/>
    <w:rsid w:val="00D06F98"/>
    <w:rsid w:val="00D13D8B"/>
    <w:rsid w:val="00D2105D"/>
    <w:rsid w:val="00D26471"/>
    <w:rsid w:val="00D4494B"/>
    <w:rsid w:val="00D51C40"/>
    <w:rsid w:val="00D56C4E"/>
    <w:rsid w:val="00D8175E"/>
    <w:rsid w:val="00D9639C"/>
    <w:rsid w:val="00D974C8"/>
    <w:rsid w:val="00D97789"/>
    <w:rsid w:val="00DA0242"/>
    <w:rsid w:val="00DD7E10"/>
    <w:rsid w:val="00DE63D1"/>
    <w:rsid w:val="00DF4509"/>
    <w:rsid w:val="00DF7B59"/>
    <w:rsid w:val="00E01EB4"/>
    <w:rsid w:val="00E203C3"/>
    <w:rsid w:val="00E26518"/>
    <w:rsid w:val="00E27E87"/>
    <w:rsid w:val="00E33F25"/>
    <w:rsid w:val="00E36AB3"/>
    <w:rsid w:val="00E443EF"/>
    <w:rsid w:val="00E44D9E"/>
    <w:rsid w:val="00E45109"/>
    <w:rsid w:val="00E7138E"/>
    <w:rsid w:val="00E73A04"/>
    <w:rsid w:val="00E74D21"/>
    <w:rsid w:val="00E804AA"/>
    <w:rsid w:val="00E90A07"/>
    <w:rsid w:val="00E93C80"/>
    <w:rsid w:val="00E9422D"/>
    <w:rsid w:val="00E94CC4"/>
    <w:rsid w:val="00EA2135"/>
    <w:rsid w:val="00EA2F7D"/>
    <w:rsid w:val="00EA5AF6"/>
    <w:rsid w:val="00EC53E3"/>
    <w:rsid w:val="00EE353C"/>
    <w:rsid w:val="00F25966"/>
    <w:rsid w:val="00F33DA1"/>
    <w:rsid w:val="00F33E96"/>
    <w:rsid w:val="00F50FC9"/>
    <w:rsid w:val="00F5566A"/>
    <w:rsid w:val="00F74B62"/>
    <w:rsid w:val="00F7537D"/>
    <w:rsid w:val="00F82E2E"/>
    <w:rsid w:val="00FA0E44"/>
    <w:rsid w:val="00FA2643"/>
    <w:rsid w:val="00FA5669"/>
    <w:rsid w:val="00FB61EC"/>
    <w:rsid w:val="00FB6EF4"/>
    <w:rsid w:val="00FC2B78"/>
    <w:rsid w:val="00FC570D"/>
    <w:rsid w:val="00FD6275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9CBCC5"/>
  <w15:docId w15:val="{6A492AD7-EA5E-4D85-89F4-D022EF2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55D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7A5"/>
    <w:rPr>
      <w:color w:val="605E5C"/>
      <w:shd w:val="clear" w:color="auto" w:fill="E1DFDD"/>
    </w:rPr>
  </w:style>
  <w:style w:type="paragraph" w:customStyle="1" w:styleId="Obsahrmce">
    <w:name w:val="Obsah rámce"/>
    <w:basedOn w:val="Normln"/>
    <w:uiPriority w:val="99"/>
    <w:rsid w:val="00C405A1"/>
    <w:pPr>
      <w:suppressAutoHyphens/>
    </w:pPr>
    <w:rPr>
      <w:kern w:val="1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tanicka.cz/clanky/akce/valentyn-v-dzungl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A75B-4B8D-4515-938C-F56BD85F6ADF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0e1a62b-8a54-4726-91c3-7ea001fa7a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A40B2-35FB-4077-9F22-9E5A6EF3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3</cp:revision>
  <cp:lastPrinted>2024-11-28T09:16:00Z</cp:lastPrinted>
  <dcterms:created xsi:type="dcterms:W3CDTF">2025-01-21T19:13:00Z</dcterms:created>
  <dcterms:modified xsi:type="dcterms:W3CDTF">2025-01-22T08:14:00Z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